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CA90" w14:textId="73FCF0E5" w:rsidR="00DA64D7" w:rsidRPr="00DF2D4E" w:rsidRDefault="00DF2D4E">
      <w:pPr>
        <w:contextualSpacing/>
        <w:rPr>
          <w:b/>
          <w:bCs/>
          <w:sz w:val="28"/>
          <w:szCs w:val="28"/>
        </w:rPr>
      </w:pPr>
      <w:r w:rsidRPr="00DF2D4E">
        <w:rPr>
          <w:b/>
          <w:bCs/>
          <w:sz w:val="28"/>
          <w:szCs w:val="28"/>
        </w:rPr>
        <w:t>Bedford County VATI Projects – Shentel</w:t>
      </w:r>
    </w:p>
    <w:p w14:paraId="11DAFFA4" w14:textId="2FAC8824" w:rsidR="00DF2D4E" w:rsidRPr="00DF2D4E" w:rsidRDefault="00952B00">
      <w:pPr>
        <w:pBdr>
          <w:bottom w:val="single" w:sz="12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 w:rsidR="00DF2D4E" w:rsidRPr="00DF2D4E">
        <w:rPr>
          <w:b/>
          <w:bCs/>
          <w:sz w:val="28"/>
          <w:szCs w:val="28"/>
        </w:rPr>
        <w:t xml:space="preserve"> 2024 Update</w:t>
      </w:r>
    </w:p>
    <w:p w14:paraId="0FEE3364" w14:textId="77777777" w:rsidR="00DF2D4E" w:rsidRDefault="00DF2D4E">
      <w:pPr>
        <w:contextualSpacing/>
        <w:rPr>
          <w:b/>
          <w:bCs/>
        </w:rPr>
      </w:pPr>
    </w:p>
    <w:p w14:paraId="7E034A6C" w14:textId="676BBC18" w:rsidR="00DF2D4E" w:rsidRDefault="00DF2D4E">
      <w:pPr>
        <w:contextualSpacing/>
        <w:rPr>
          <w:b/>
          <w:bCs/>
        </w:rPr>
      </w:pPr>
      <w:r>
        <w:rPr>
          <w:b/>
          <w:bCs/>
        </w:rPr>
        <w:t>2022 Project Summary</w:t>
      </w:r>
    </w:p>
    <w:p w14:paraId="680418BF" w14:textId="286F6EB1" w:rsidR="00DF2D4E" w:rsidRDefault="00DF2D4E">
      <w:pPr>
        <w:contextualSpacing/>
      </w:pPr>
      <w:r w:rsidRPr="00DF2D4E">
        <w:t xml:space="preserve">Shentel is working to provide fiber-to-the-home (FTTH) service to 3,204 underserved/unserved homes in Bedford County. In 1Q2024, this project was rescoped, reducing the total VATI passings to 3,204 (down from 4,734) </w:t>
      </w:r>
      <w:proofErr w:type="gramStart"/>
      <w:r w:rsidRPr="00DF2D4E">
        <w:t>and also</w:t>
      </w:r>
      <w:proofErr w:type="gramEnd"/>
      <w:r w:rsidRPr="00DF2D4E">
        <w:t xml:space="preserve"> allowing a one-year contract extension.</w:t>
      </w:r>
      <w:r w:rsidR="004211CA">
        <w:t xml:space="preserve">  </w:t>
      </w:r>
      <w:r w:rsidR="004211CA" w:rsidRPr="004211CA">
        <w:t>Contractual completion September 2025, extended by one year due to project rescope.</w:t>
      </w:r>
    </w:p>
    <w:p w14:paraId="4465AD17" w14:textId="77777777" w:rsidR="00DF2D4E" w:rsidRDefault="00DF2D4E">
      <w:pPr>
        <w:contextualSpacing/>
      </w:pPr>
    </w:p>
    <w:p w14:paraId="314632D0" w14:textId="7D7B9286" w:rsidR="00DF2D4E" w:rsidRDefault="00DF2D4E">
      <w:pPr>
        <w:contextualSpacing/>
        <w:rPr>
          <w:b/>
          <w:bCs/>
        </w:rPr>
      </w:pPr>
      <w:r>
        <w:rPr>
          <w:b/>
          <w:bCs/>
        </w:rPr>
        <w:t>2022 Milestones Completed</w:t>
      </w:r>
    </w:p>
    <w:p w14:paraId="3E05829A" w14:textId="6EB9EAE4" w:rsidR="00DF2D4E" w:rsidRDefault="00952B00" w:rsidP="00DF2D4E">
      <w:pPr>
        <w:contextualSpacing/>
      </w:pPr>
      <w:r>
        <w:t>370</w:t>
      </w:r>
      <w:r w:rsidR="00DF2D4E">
        <w:t xml:space="preserve"> miles High Level Engineering Design Routing Completed </w:t>
      </w:r>
    </w:p>
    <w:p w14:paraId="747027B5" w14:textId="77777777" w:rsidR="00DF2D4E" w:rsidRDefault="00DF2D4E" w:rsidP="00DF2D4E">
      <w:pPr>
        <w:contextualSpacing/>
      </w:pPr>
      <w:r w:rsidRPr="00952B00">
        <w:rPr>
          <w:color w:val="000000" w:themeColor="text1"/>
        </w:rPr>
        <w:t xml:space="preserve">344 </w:t>
      </w:r>
      <w:r>
        <w:t>miles of permits submitted</w:t>
      </w:r>
    </w:p>
    <w:p w14:paraId="6320F308" w14:textId="01173D85" w:rsidR="00DF2D4E" w:rsidRDefault="00952B00" w:rsidP="00DF2D4E">
      <w:pPr>
        <w:contextualSpacing/>
      </w:pPr>
      <w:r>
        <w:t>366</w:t>
      </w:r>
      <w:r w:rsidR="00DF2D4E">
        <w:t xml:space="preserve"> miles with job packages (under review, pending permits)</w:t>
      </w:r>
    </w:p>
    <w:p w14:paraId="710BE4D9" w14:textId="798200D5" w:rsidR="00DF2D4E" w:rsidRPr="004D6EFD" w:rsidRDefault="00DF2D4E" w:rsidP="00DF2D4E">
      <w:pPr>
        <w:contextualSpacing/>
      </w:pPr>
      <w:r w:rsidRPr="00DF2D4E">
        <w:t xml:space="preserve">Subsidy </w:t>
      </w:r>
      <w:r w:rsidRPr="004D6EFD">
        <w:t xml:space="preserve">Passings = </w:t>
      </w:r>
      <w:r w:rsidR="004D6EFD" w:rsidRPr="004D6EFD">
        <w:t>1341</w:t>
      </w:r>
    </w:p>
    <w:p w14:paraId="705740C1" w14:textId="18020895" w:rsidR="00DF2D4E" w:rsidRPr="004D6EFD" w:rsidRDefault="00DF2D4E" w:rsidP="00DF2D4E">
      <w:pPr>
        <w:contextualSpacing/>
      </w:pPr>
      <w:r w:rsidRPr="004D6EFD">
        <w:t xml:space="preserve">Subscribers = </w:t>
      </w:r>
      <w:r w:rsidR="004D6EFD" w:rsidRPr="004D6EFD">
        <w:t>287</w:t>
      </w:r>
    </w:p>
    <w:p w14:paraId="5E5C29EB" w14:textId="5BEEFEC3" w:rsidR="00DF2D4E" w:rsidRPr="004D6EFD" w:rsidRDefault="00DF2D4E" w:rsidP="00DF2D4E">
      <w:pPr>
        <w:contextualSpacing/>
      </w:pPr>
      <w:r w:rsidRPr="004D6EFD">
        <w:t xml:space="preserve">Construction completed = </w:t>
      </w:r>
      <w:r w:rsidR="004D6EFD" w:rsidRPr="004D6EFD">
        <w:t>120.9</w:t>
      </w:r>
      <w:r w:rsidRPr="004D6EFD">
        <w:t xml:space="preserve"> miles</w:t>
      </w:r>
    </w:p>
    <w:p w14:paraId="0E900544" w14:textId="77777777" w:rsidR="00DF2D4E" w:rsidRDefault="00DF2D4E" w:rsidP="00DF2D4E">
      <w:pPr>
        <w:contextualSpacing/>
      </w:pPr>
    </w:p>
    <w:p w14:paraId="560FD6BC" w14:textId="13C6E28B" w:rsidR="00DF2D4E" w:rsidRDefault="00DF2D4E" w:rsidP="00DF2D4E">
      <w:pPr>
        <w:contextualSpacing/>
        <w:rPr>
          <w:b/>
          <w:bCs/>
        </w:rPr>
      </w:pPr>
      <w:r>
        <w:rPr>
          <w:b/>
          <w:bCs/>
        </w:rPr>
        <w:t>2022 Ongoing Activities</w:t>
      </w:r>
    </w:p>
    <w:p w14:paraId="45811645" w14:textId="77777777" w:rsidR="00DF2D4E" w:rsidRPr="00DF2D4E" w:rsidRDefault="00DF2D4E" w:rsidP="00DF2D4E">
      <w:pPr>
        <w:contextualSpacing/>
      </w:pPr>
      <w:r w:rsidRPr="00DF2D4E">
        <w:t>Under construction:</w:t>
      </w:r>
    </w:p>
    <w:p w14:paraId="044022EC" w14:textId="1EC67A74" w:rsidR="00DF2D4E" w:rsidRPr="00DF2D4E" w:rsidRDefault="00DF2D4E" w:rsidP="00DF2D4E">
      <w:pPr>
        <w:numPr>
          <w:ilvl w:val="0"/>
          <w:numId w:val="1"/>
        </w:numPr>
        <w:contextualSpacing/>
      </w:pPr>
      <w:r w:rsidRPr="00DF2D4E">
        <w:t>Big Island and Big Otter Backbone (15 miles) – construction complete</w:t>
      </w:r>
    </w:p>
    <w:p w14:paraId="2B8860A6" w14:textId="2C9A0B29" w:rsidR="00DF2D4E" w:rsidRPr="00DF2D4E" w:rsidRDefault="00DF2D4E" w:rsidP="00DF2D4E">
      <w:pPr>
        <w:numPr>
          <w:ilvl w:val="0"/>
          <w:numId w:val="1"/>
        </w:numPr>
        <w:contextualSpacing/>
      </w:pPr>
      <w:r>
        <w:t xml:space="preserve">Goode Area - </w:t>
      </w:r>
      <w:r w:rsidRPr="00DF2D4E">
        <w:t>20 miles / 166</w:t>
      </w:r>
      <w:r>
        <w:t xml:space="preserve"> homes</w:t>
      </w:r>
    </w:p>
    <w:p w14:paraId="29F07A87" w14:textId="2CAAE5D5" w:rsidR="00DF2D4E" w:rsidRPr="00DF2D4E" w:rsidRDefault="00DF2D4E" w:rsidP="00DF2D4E">
      <w:pPr>
        <w:numPr>
          <w:ilvl w:val="0"/>
          <w:numId w:val="1"/>
        </w:numPr>
        <w:contextualSpacing/>
      </w:pPr>
      <w:r>
        <w:t>Big Otter Area – 24 miles / 243 homes</w:t>
      </w:r>
    </w:p>
    <w:p w14:paraId="0DC40431" w14:textId="6CADC439" w:rsidR="00DF2D4E" w:rsidRPr="00DF2D4E" w:rsidRDefault="00DF2D4E" w:rsidP="00DF2D4E">
      <w:pPr>
        <w:contextualSpacing/>
      </w:pPr>
      <w:r w:rsidRPr="00DF2D4E">
        <w:t xml:space="preserve">Upcoming release to construction in </w:t>
      </w:r>
      <w:r w:rsidR="00952B00">
        <w:t>October</w:t>
      </w:r>
      <w:r w:rsidRPr="00DF2D4E">
        <w:t>:</w:t>
      </w:r>
    </w:p>
    <w:p w14:paraId="33E18AD1" w14:textId="1884C1C3" w:rsidR="00DF2D4E" w:rsidRPr="00DF2D4E" w:rsidRDefault="004211CA" w:rsidP="00DF2D4E">
      <w:pPr>
        <w:numPr>
          <w:ilvl w:val="0"/>
          <w:numId w:val="2"/>
        </w:numPr>
        <w:contextualSpacing/>
      </w:pPr>
      <w:r>
        <w:t>Big Otter Area – 4 miles / 87 homes</w:t>
      </w:r>
    </w:p>
    <w:p w14:paraId="6E97448C" w14:textId="27059ACC" w:rsidR="00DF2D4E" w:rsidRDefault="004211CA" w:rsidP="00DF2D4E">
      <w:pPr>
        <w:numPr>
          <w:ilvl w:val="0"/>
          <w:numId w:val="2"/>
        </w:numPr>
        <w:contextualSpacing/>
      </w:pPr>
      <w:r>
        <w:t>Bedford Area – 26 miles / 217 homes</w:t>
      </w:r>
      <w:r w:rsidR="00DF2D4E" w:rsidRPr="00DF2D4E">
        <w:t xml:space="preserve"> </w:t>
      </w:r>
    </w:p>
    <w:p w14:paraId="35ED0E2B" w14:textId="77777777" w:rsidR="00DF2D4E" w:rsidRPr="00DF2D4E" w:rsidRDefault="00DF2D4E" w:rsidP="00DF2D4E">
      <w:pPr>
        <w:contextualSpacing/>
      </w:pPr>
      <w:r w:rsidRPr="00DF2D4E">
        <w:t>Engineering:</w:t>
      </w:r>
    </w:p>
    <w:p w14:paraId="1B3737DA" w14:textId="789B2C06" w:rsidR="00DF2D4E" w:rsidRPr="00DF2D4E" w:rsidRDefault="004211CA" w:rsidP="004211CA">
      <w:pPr>
        <w:numPr>
          <w:ilvl w:val="0"/>
          <w:numId w:val="3"/>
        </w:numPr>
        <w:contextualSpacing/>
      </w:pPr>
      <w:r>
        <w:t>Goode Area – pending permitting</w:t>
      </w:r>
    </w:p>
    <w:p w14:paraId="306663B6" w14:textId="6F0D8240" w:rsidR="00DF2D4E" w:rsidRPr="00DF2D4E" w:rsidRDefault="004211CA" w:rsidP="00DF2D4E">
      <w:pPr>
        <w:numPr>
          <w:ilvl w:val="0"/>
          <w:numId w:val="3"/>
        </w:numPr>
        <w:contextualSpacing/>
      </w:pPr>
      <w:r>
        <w:t>Bedford Area – pending permitting</w:t>
      </w:r>
    </w:p>
    <w:p w14:paraId="6912AEA5" w14:textId="73EDAD97" w:rsidR="00DF2D4E" w:rsidRDefault="00DF2D4E" w:rsidP="00DF2D4E">
      <w:pPr>
        <w:numPr>
          <w:ilvl w:val="0"/>
          <w:numId w:val="3"/>
        </w:numPr>
        <w:contextualSpacing/>
      </w:pPr>
      <w:r w:rsidRPr="00DF2D4E">
        <w:t xml:space="preserve">Big Island </w:t>
      </w:r>
      <w:r w:rsidR="004211CA">
        <w:t>Area – pending permitting</w:t>
      </w:r>
      <w:r w:rsidRPr="00DF2D4E">
        <w:t xml:space="preserve"> </w:t>
      </w:r>
    </w:p>
    <w:p w14:paraId="53533693" w14:textId="6B610CE5" w:rsidR="004211CA" w:rsidRDefault="004211CA" w:rsidP="00DF2D4E">
      <w:pPr>
        <w:numPr>
          <w:ilvl w:val="0"/>
          <w:numId w:val="3"/>
        </w:numPr>
        <w:contextualSpacing/>
      </w:pPr>
      <w:r>
        <w:t xml:space="preserve">Big Otter Area </w:t>
      </w:r>
      <w:r w:rsidR="00952B00">
        <w:t>–</w:t>
      </w:r>
      <w:r>
        <w:t xml:space="preserve"> </w:t>
      </w:r>
      <w:r w:rsidR="00952B00">
        <w:t>permits submitted</w:t>
      </w:r>
    </w:p>
    <w:p w14:paraId="19AE8C52" w14:textId="77777777" w:rsidR="004211CA" w:rsidRDefault="004211CA" w:rsidP="004211CA">
      <w:pPr>
        <w:contextualSpacing/>
      </w:pPr>
    </w:p>
    <w:p w14:paraId="284E2744" w14:textId="2B1BE0CD" w:rsidR="004211CA" w:rsidRDefault="004211CA" w:rsidP="004211CA">
      <w:pPr>
        <w:contextualSpacing/>
        <w:rPr>
          <w:b/>
          <w:bCs/>
        </w:rPr>
      </w:pPr>
      <w:r>
        <w:rPr>
          <w:b/>
          <w:bCs/>
        </w:rPr>
        <w:t>2023 Project Summary</w:t>
      </w:r>
    </w:p>
    <w:p w14:paraId="20B12057" w14:textId="62CC6AF3" w:rsidR="004211CA" w:rsidRDefault="004211CA" w:rsidP="004211CA">
      <w:pPr>
        <w:contextualSpacing/>
      </w:pPr>
      <w:r>
        <w:t xml:space="preserve">Shentel </w:t>
      </w:r>
      <w:r w:rsidRPr="004211CA">
        <w:t>is working to provide fiber-to-the-home (FTTH) service to 565 underserved/unserved homes in Bedford County.</w:t>
      </w:r>
      <w:r>
        <w:t xml:space="preserve">  Shentel is completing the project simultaneous with its 2022 project.</w:t>
      </w:r>
    </w:p>
    <w:p w14:paraId="608FEFE7" w14:textId="77777777" w:rsidR="004211CA" w:rsidRDefault="004211CA" w:rsidP="004211CA">
      <w:pPr>
        <w:contextualSpacing/>
      </w:pPr>
    </w:p>
    <w:p w14:paraId="71982BD2" w14:textId="037B57B4" w:rsidR="004211CA" w:rsidRDefault="004211CA" w:rsidP="004211CA">
      <w:pPr>
        <w:contextualSpacing/>
        <w:rPr>
          <w:b/>
          <w:bCs/>
        </w:rPr>
      </w:pPr>
      <w:r>
        <w:rPr>
          <w:b/>
          <w:bCs/>
        </w:rPr>
        <w:t>2023 Milestones Completed</w:t>
      </w:r>
    </w:p>
    <w:p w14:paraId="7CD34B3D" w14:textId="77777777" w:rsidR="004211CA" w:rsidRDefault="004211CA" w:rsidP="004211CA">
      <w:pPr>
        <w:contextualSpacing/>
      </w:pPr>
      <w:r>
        <w:t xml:space="preserve">118 miles High Level Engineering Design Routing Completed </w:t>
      </w:r>
    </w:p>
    <w:p w14:paraId="10F55888" w14:textId="50FA574C" w:rsidR="004211CA" w:rsidRDefault="004211CA" w:rsidP="004211CA">
      <w:pPr>
        <w:contextualSpacing/>
      </w:pPr>
      <w:r>
        <w:t>77 miles with job packages (under review, pending permits)</w:t>
      </w:r>
    </w:p>
    <w:p w14:paraId="1B16539A" w14:textId="61B8B268" w:rsidR="004D6EFD" w:rsidRDefault="004D6EFD" w:rsidP="004211CA">
      <w:pPr>
        <w:contextualSpacing/>
      </w:pPr>
      <w:r>
        <w:t>Subsidy Passings = 19</w:t>
      </w:r>
    </w:p>
    <w:p w14:paraId="00417F8F" w14:textId="77777777" w:rsidR="004211CA" w:rsidRDefault="004211CA" w:rsidP="004211CA">
      <w:pPr>
        <w:contextualSpacing/>
      </w:pPr>
    </w:p>
    <w:p w14:paraId="559906C8" w14:textId="13AC5A34" w:rsidR="004211CA" w:rsidRDefault="004211CA" w:rsidP="004211CA">
      <w:pPr>
        <w:contextualSpacing/>
        <w:rPr>
          <w:b/>
          <w:bCs/>
        </w:rPr>
      </w:pPr>
      <w:r>
        <w:rPr>
          <w:b/>
          <w:bCs/>
        </w:rPr>
        <w:t>202</w:t>
      </w:r>
      <w:r w:rsidR="00AE73B4">
        <w:rPr>
          <w:b/>
          <w:bCs/>
        </w:rPr>
        <w:t>3</w:t>
      </w:r>
      <w:r>
        <w:rPr>
          <w:b/>
          <w:bCs/>
        </w:rPr>
        <w:t xml:space="preserve"> Ongoing Activities</w:t>
      </w:r>
    </w:p>
    <w:p w14:paraId="13512FC4" w14:textId="77777777" w:rsidR="00E2581D" w:rsidRPr="00E2581D" w:rsidRDefault="00E2581D" w:rsidP="00E2581D">
      <w:pPr>
        <w:contextualSpacing/>
      </w:pPr>
      <w:r w:rsidRPr="00E2581D">
        <w:t>Under construction:</w:t>
      </w:r>
    </w:p>
    <w:p w14:paraId="6643F695" w14:textId="36233D69" w:rsidR="00E2581D" w:rsidRDefault="00E2581D" w:rsidP="00E2581D">
      <w:pPr>
        <w:numPr>
          <w:ilvl w:val="0"/>
          <w:numId w:val="4"/>
        </w:numPr>
        <w:contextualSpacing/>
      </w:pPr>
      <w:r>
        <w:t xml:space="preserve">Big Otter Area </w:t>
      </w:r>
    </w:p>
    <w:p w14:paraId="4622B2B1" w14:textId="75666B1A" w:rsidR="00952B00" w:rsidRPr="00E2581D" w:rsidRDefault="00952B00" w:rsidP="00E2581D">
      <w:pPr>
        <w:numPr>
          <w:ilvl w:val="0"/>
          <w:numId w:val="4"/>
        </w:numPr>
        <w:contextualSpacing/>
      </w:pPr>
      <w:r>
        <w:t>Goode Area – 18 miles / 155 homes</w:t>
      </w:r>
    </w:p>
    <w:p w14:paraId="7DB0C62E" w14:textId="73861CBC" w:rsidR="004211CA" w:rsidRDefault="00E2581D" w:rsidP="00952B00">
      <w:pPr>
        <w:contextualSpacing/>
      </w:pPr>
      <w:r w:rsidRPr="00E2581D">
        <w:t xml:space="preserve">Upcoming release to construction in </w:t>
      </w:r>
      <w:r w:rsidR="00952B00">
        <w:t>October</w:t>
      </w:r>
      <w:r w:rsidRPr="00E2581D">
        <w:t>:</w:t>
      </w:r>
    </w:p>
    <w:p w14:paraId="2D05C152" w14:textId="127D027D" w:rsidR="00952B00" w:rsidRPr="004211CA" w:rsidRDefault="00952B00" w:rsidP="00952B00">
      <w:pPr>
        <w:pStyle w:val="ListParagraph"/>
        <w:numPr>
          <w:ilvl w:val="0"/>
          <w:numId w:val="6"/>
        </w:numPr>
      </w:pPr>
      <w:r>
        <w:t>Big Island Area – 29 miles / 303 homes</w:t>
      </w:r>
    </w:p>
    <w:sectPr w:rsidR="00952B00" w:rsidRPr="004211CA" w:rsidSect="00ED59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FAD"/>
    <w:multiLevelType w:val="hybridMultilevel"/>
    <w:tmpl w:val="A6BAC9C4"/>
    <w:lvl w:ilvl="0" w:tplc="6AC454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A3A"/>
    <w:multiLevelType w:val="hybridMultilevel"/>
    <w:tmpl w:val="9886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F0A"/>
    <w:multiLevelType w:val="hybridMultilevel"/>
    <w:tmpl w:val="3DC4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D0663"/>
    <w:multiLevelType w:val="hybridMultilevel"/>
    <w:tmpl w:val="7E26144C"/>
    <w:lvl w:ilvl="0" w:tplc="6AC454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68DF"/>
    <w:multiLevelType w:val="hybridMultilevel"/>
    <w:tmpl w:val="279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3545E"/>
    <w:multiLevelType w:val="hybridMultilevel"/>
    <w:tmpl w:val="D2B6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71166">
    <w:abstractNumId w:val="2"/>
  </w:num>
  <w:num w:numId="2" w16cid:durableId="511532023">
    <w:abstractNumId w:val="1"/>
  </w:num>
  <w:num w:numId="3" w16cid:durableId="1822692542">
    <w:abstractNumId w:val="4"/>
  </w:num>
  <w:num w:numId="4" w16cid:durableId="535193121">
    <w:abstractNumId w:val="0"/>
  </w:num>
  <w:num w:numId="5" w16cid:durableId="230190083">
    <w:abstractNumId w:val="3"/>
  </w:num>
  <w:num w:numId="6" w16cid:durableId="161166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4E"/>
    <w:rsid w:val="002F6D73"/>
    <w:rsid w:val="00356365"/>
    <w:rsid w:val="004211CA"/>
    <w:rsid w:val="004B0391"/>
    <w:rsid w:val="004D6EFD"/>
    <w:rsid w:val="006C2C40"/>
    <w:rsid w:val="00952B00"/>
    <w:rsid w:val="00970033"/>
    <w:rsid w:val="00AE73B4"/>
    <w:rsid w:val="00DA64D7"/>
    <w:rsid w:val="00DF2D4E"/>
    <w:rsid w:val="00E2581D"/>
    <w:rsid w:val="00ED07FA"/>
    <w:rsid w:val="00ED5985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4D7F"/>
  <w15:chartTrackingRefBased/>
  <w15:docId w15:val="{34100DC2-A058-4E43-940E-6CF2534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D4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1447</Characters>
  <Application>Microsoft Office Word</Application>
  <DocSecurity>0</DocSecurity>
  <Lines>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Smedley</dc:creator>
  <cp:keywords/>
  <dc:description/>
  <cp:lastModifiedBy>Shelley Basinger</cp:lastModifiedBy>
  <cp:revision>2</cp:revision>
  <dcterms:created xsi:type="dcterms:W3CDTF">2024-10-11T17:50:00Z</dcterms:created>
  <dcterms:modified xsi:type="dcterms:W3CDTF">2024-10-11T17:50:00Z</dcterms:modified>
</cp:coreProperties>
</file>